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028DC" w14:textId="77777777" w:rsidR="00CA370E" w:rsidRDefault="00CA370E" w:rsidP="00C865FA">
      <w:pPr>
        <w:pStyle w:val="NormalWeb"/>
        <w:spacing w:before="0" w:beforeAutospacing="0" w:after="150" w:afterAutospacing="0"/>
        <w:jc w:val="center"/>
        <w:rPr>
          <w:rStyle w:val="Gl"/>
          <w:rFonts w:ascii="Arial" w:hAnsi="Arial" w:cs="Arial"/>
          <w:color w:val="242424"/>
          <w:sz w:val="21"/>
          <w:szCs w:val="21"/>
        </w:rPr>
      </w:pPr>
    </w:p>
    <w:p w14:paraId="7AB5DCEC" w14:textId="77777777" w:rsidR="00CA370E" w:rsidRDefault="00CA370E" w:rsidP="00C865FA">
      <w:pPr>
        <w:pStyle w:val="NormalWeb"/>
        <w:spacing w:before="0" w:beforeAutospacing="0" w:after="150" w:afterAutospacing="0"/>
        <w:jc w:val="center"/>
        <w:rPr>
          <w:rStyle w:val="Gl"/>
          <w:rFonts w:ascii="Arial" w:hAnsi="Arial" w:cs="Arial"/>
          <w:color w:val="242424"/>
          <w:sz w:val="21"/>
          <w:szCs w:val="21"/>
        </w:rPr>
      </w:pPr>
    </w:p>
    <w:p w14:paraId="68DAAF77" w14:textId="77777777" w:rsidR="00CA370E" w:rsidRDefault="00CA370E" w:rsidP="00C865FA">
      <w:pPr>
        <w:pStyle w:val="NormalWeb"/>
        <w:spacing w:before="0" w:beforeAutospacing="0" w:after="150" w:afterAutospacing="0"/>
        <w:jc w:val="center"/>
        <w:rPr>
          <w:rStyle w:val="Gl"/>
          <w:rFonts w:ascii="Arial" w:hAnsi="Arial" w:cs="Arial"/>
          <w:color w:val="242424"/>
          <w:sz w:val="21"/>
          <w:szCs w:val="21"/>
        </w:rPr>
      </w:pPr>
    </w:p>
    <w:p w14:paraId="5E4E7918" w14:textId="77777777" w:rsidR="00CA370E" w:rsidRDefault="00CA370E" w:rsidP="00C865FA">
      <w:pPr>
        <w:pStyle w:val="NormalWeb"/>
        <w:spacing w:before="0" w:beforeAutospacing="0" w:after="150" w:afterAutospacing="0"/>
        <w:jc w:val="center"/>
        <w:rPr>
          <w:rStyle w:val="Gl"/>
          <w:rFonts w:ascii="Arial" w:hAnsi="Arial" w:cs="Arial"/>
          <w:color w:val="242424"/>
          <w:sz w:val="21"/>
          <w:szCs w:val="21"/>
        </w:rPr>
      </w:pPr>
    </w:p>
    <w:p w14:paraId="4C54BBC7" w14:textId="30AE1646" w:rsidR="00BC49F1" w:rsidRPr="00EE571C" w:rsidRDefault="00BC49F1" w:rsidP="00C865FA">
      <w:pPr>
        <w:pStyle w:val="NormalWeb"/>
        <w:spacing w:before="0" w:beforeAutospacing="0" w:after="150" w:afterAutospacing="0"/>
        <w:jc w:val="center"/>
        <w:rPr>
          <w:rFonts w:ascii="Arial" w:hAnsi="Arial" w:cs="Arial"/>
          <w:color w:val="242424"/>
          <w:sz w:val="21"/>
          <w:szCs w:val="21"/>
        </w:rPr>
      </w:pPr>
      <w:r w:rsidRPr="00EE571C">
        <w:rPr>
          <w:rStyle w:val="Gl"/>
          <w:rFonts w:ascii="Arial" w:hAnsi="Arial" w:cs="Arial"/>
          <w:color w:val="242424"/>
          <w:sz w:val="21"/>
          <w:szCs w:val="21"/>
        </w:rPr>
        <w:t xml:space="preserve">DOĞAL GAZ </w:t>
      </w:r>
      <w:r w:rsidR="00C865FA" w:rsidRPr="00EE571C">
        <w:rPr>
          <w:rStyle w:val="Gl"/>
          <w:rFonts w:ascii="Arial" w:hAnsi="Arial" w:cs="Arial"/>
          <w:color w:val="242424"/>
          <w:sz w:val="21"/>
          <w:szCs w:val="21"/>
        </w:rPr>
        <w:t xml:space="preserve">OCAK 2022 REVİZE </w:t>
      </w:r>
      <w:r w:rsidRPr="00EE571C">
        <w:rPr>
          <w:rStyle w:val="Gl"/>
          <w:rFonts w:ascii="Arial" w:hAnsi="Arial" w:cs="Arial"/>
          <w:color w:val="242424"/>
          <w:sz w:val="21"/>
          <w:szCs w:val="21"/>
        </w:rPr>
        <w:t>FİYAT TARİFE UYGULAMASI</w:t>
      </w:r>
    </w:p>
    <w:p w14:paraId="1BA9DBF4" w14:textId="429E64D7" w:rsidR="00C865FA" w:rsidRPr="00EE571C" w:rsidRDefault="00C865FA" w:rsidP="00C865FA">
      <w:pPr>
        <w:pStyle w:val="NormalWeb"/>
        <w:spacing w:before="0" w:beforeAutospacing="0" w:after="150" w:afterAutospacing="0"/>
        <w:jc w:val="both"/>
        <w:rPr>
          <w:rFonts w:ascii="Arial" w:hAnsi="Arial" w:cs="Arial"/>
          <w:color w:val="242424"/>
          <w:sz w:val="21"/>
          <w:szCs w:val="21"/>
        </w:rPr>
      </w:pPr>
      <w:bookmarkStart w:id="0" w:name="_Hlk93584406"/>
      <w:r w:rsidRPr="00EE571C">
        <w:rPr>
          <w:rFonts w:ascii="Arial" w:hAnsi="Arial" w:cs="Arial"/>
          <w:color w:val="242424"/>
          <w:sz w:val="21"/>
          <w:szCs w:val="21"/>
        </w:rPr>
        <w:tab/>
      </w:r>
      <w:proofErr w:type="gramStart"/>
      <w:r w:rsidRPr="00EE571C">
        <w:rPr>
          <w:rFonts w:ascii="Arial" w:hAnsi="Arial" w:cs="Arial"/>
          <w:color w:val="242424"/>
          <w:sz w:val="21"/>
          <w:szCs w:val="21"/>
        </w:rPr>
        <w:t>T.C. Enerji Ve Tabii Kaynaklar Bakanlığı-Boru Hatları İle Petrol Taşıma A.Ş. Doğal Gaz Toptan Satış Daire Başkanlığı’nca Web sitelerinde 21.01.2022 tarihinde tekrar yayınlanan 2022 Yılı Ocak Ayı Doğal Gaz Toptan Satış Fiyat Tarifesi detayına göre, BOTAŞ'tan doğal gaz satın alan Organize Sanayi Bölgelerinin </w:t>
      </w:r>
      <w:r w:rsidRPr="00EE571C">
        <w:rPr>
          <w:rStyle w:val="Gl"/>
          <w:rFonts w:ascii="Arial" w:hAnsi="Arial" w:cs="Arial"/>
          <w:color w:val="242424"/>
          <w:sz w:val="21"/>
          <w:szCs w:val="21"/>
        </w:rPr>
        <w:t>2022</w:t>
      </w:r>
      <w:r w:rsidRPr="00EE571C">
        <w:rPr>
          <w:rFonts w:ascii="Arial" w:hAnsi="Arial" w:cs="Arial"/>
          <w:color w:val="242424"/>
          <w:sz w:val="21"/>
          <w:szCs w:val="21"/>
        </w:rPr>
        <w:t> </w:t>
      </w:r>
      <w:r w:rsidRPr="00EE571C">
        <w:rPr>
          <w:rStyle w:val="Gl"/>
          <w:rFonts w:ascii="Arial" w:hAnsi="Arial" w:cs="Arial"/>
          <w:color w:val="242424"/>
          <w:sz w:val="21"/>
          <w:szCs w:val="21"/>
        </w:rPr>
        <w:t>Ocak</w:t>
      </w:r>
      <w:r w:rsidRPr="00EE571C">
        <w:rPr>
          <w:rFonts w:ascii="Arial" w:hAnsi="Arial" w:cs="Arial"/>
          <w:color w:val="242424"/>
          <w:sz w:val="21"/>
          <w:szCs w:val="21"/>
        </w:rPr>
        <w:t> ayının “</w:t>
      </w:r>
      <w:r w:rsidRPr="00EE571C">
        <w:rPr>
          <w:rFonts w:ascii="Arial" w:hAnsi="Arial" w:cs="Arial"/>
          <w:color w:val="242424"/>
          <w:sz w:val="21"/>
          <w:szCs w:val="21"/>
          <w:u w:val="single"/>
        </w:rPr>
        <w:t>elektrik üretim amaçlı doğal gaz kullanımı haricindeki</w:t>
      </w:r>
      <w:r w:rsidRPr="00EE571C">
        <w:rPr>
          <w:rFonts w:ascii="Arial" w:hAnsi="Arial" w:cs="Arial"/>
          <w:color w:val="242424"/>
          <w:sz w:val="21"/>
          <w:szCs w:val="21"/>
        </w:rPr>
        <w:t>” aylık doğalgaz tüketiminin faturalandırılmasının hesaplanma metodu revize edilmiş olup Bölgemiz ve katılımcıları için bir önceki ilgili duyurumuz ve yazımız bağlamında belirtilen 2021 Ocak dönemi tüketimleri referans alınmayacaktır ve uygulanacak yöntem aşağıdaki gibi olacaktır:</w:t>
      </w:r>
      <w:proofErr w:type="gramEnd"/>
    </w:p>
    <w:p w14:paraId="5E67ED57" w14:textId="1E974567" w:rsidR="00C865FA" w:rsidRPr="00EE571C" w:rsidRDefault="00C865FA" w:rsidP="00C865FA">
      <w:pPr>
        <w:pStyle w:val="NormalWeb"/>
        <w:spacing w:before="0" w:beforeAutospacing="0" w:after="150" w:afterAutospacing="0"/>
        <w:jc w:val="both"/>
        <w:rPr>
          <w:rFonts w:ascii="Arial" w:hAnsi="Arial" w:cs="Arial"/>
          <w:color w:val="242424"/>
          <w:sz w:val="21"/>
          <w:szCs w:val="21"/>
        </w:rPr>
      </w:pPr>
      <w:r w:rsidRPr="00EE571C">
        <w:rPr>
          <w:rFonts w:ascii="Arial" w:hAnsi="Arial" w:cs="Arial"/>
          <w:color w:val="242424"/>
          <w:sz w:val="21"/>
          <w:szCs w:val="21"/>
        </w:rPr>
        <w:tab/>
        <w:t>BOTAŞ'tan doğal gaz satın alan OSB'nin 2022 Yılı Ocak ayı </w:t>
      </w:r>
      <w:r w:rsidRPr="00EE571C">
        <w:rPr>
          <w:rFonts w:ascii="Arial" w:hAnsi="Arial" w:cs="Arial"/>
          <w:color w:val="242424"/>
          <w:sz w:val="21"/>
          <w:szCs w:val="21"/>
          <w:u w:val="single"/>
        </w:rPr>
        <w:t>elektrik üretim amaçlı doğal gaz kullanımı haricindeki</w:t>
      </w:r>
      <w:r w:rsidRPr="00EE571C">
        <w:rPr>
          <w:rFonts w:ascii="Arial" w:hAnsi="Arial" w:cs="Arial"/>
          <w:color w:val="242424"/>
          <w:sz w:val="21"/>
          <w:szCs w:val="21"/>
        </w:rPr>
        <w:t> fiili aylık tüketim miktarının</w:t>
      </w:r>
      <w:r w:rsidR="00EE571C" w:rsidRPr="00EE571C">
        <w:rPr>
          <w:rFonts w:ascii="Arial" w:hAnsi="Arial" w:cs="Arial"/>
          <w:color w:val="242424"/>
          <w:sz w:val="21"/>
          <w:szCs w:val="21"/>
        </w:rPr>
        <w:t>;</w:t>
      </w:r>
    </w:p>
    <w:p w14:paraId="54090A4E" w14:textId="64B8E424" w:rsidR="00C865FA" w:rsidRPr="00EE571C" w:rsidRDefault="00C865FA" w:rsidP="00C865FA">
      <w:pPr>
        <w:numPr>
          <w:ilvl w:val="0"/>
          <w:numId w:val="4"/>
        </w:numPr>
        <w:spacing w:before="100" w:beforeAutospacing="1" w:after="100" w:afterAutospacing="1"/>
        <w:jc w:val="both"/>
        <w:rPr>
          <w:rFonts w:ascii="Arial" w:hAnsi="Arial" w:cs="Arial"/>
          <w:color w:val="242424"/>
          <w:sz w:val="21"/>
          <w:szCs w:val="21"/>
        </w:rPr>
      </w:pPr>
      <w:r w:rsidRPr="00EE571C">
        <w:rPr>
          <w:rStyle w:val="Gl"/>
          <w:rFonts w:ascii="Arial" w:hAnsi="Arial" w:cs="Arial"/>
          <w:color w:val="242424"/>
          <w:sz w:val="21"/>
          <w:szCs w:val="21"/>
        </w:rPr>
        <w:t>%60'ı</w:t>
      </w:r>
      <w:r w:rsidRPr="00EE571C">
        <w:rPr>
          <w:rFonts w:ascii="Arial" w:hAnsi="Arial" w:cs="Arial"/>
          <w:color w:val="242424"/>
          <w:sz w:val="21"/>
          <w:szCs w:val="21"/>
        </w:rPr>
        <w:t> için, Tarifede yer alan </w:t>
      </w:r>
      <w:r w:rsidRPr="00EE571C">
        <w:rPr>
          <w:rFonts w:ascii="Arial" w:hAnsi="Arial" w:cs="Arial"/>
          <w:color w:val="242424"/>
          <w:sz w:val="21"/>
          <w:szCs w:val="21"/>
          <w:u w:val="single"/>
        </w:rPr>
        <w:t>Elektrik Üretimi Amacı Dışındaki Kullanım için</w:t>
      </w:r>
      <w:r w:rsidRPr="00EE571C">
        <w:rPr>
          <w:rFonts w:ascii="Arial" w:hAnsi="Arial" w:cs="Arial"/>
          <w:color w:val="242424"/>
          <w:sz w:val="21"/>
          <w:szCs w:val="21"/>
        </w:rPr>
        <w:t> geçerli olan birim fiyat -</w:t>
      </w:r>
      <w:r w:rsidR="00EE571C" w:rsidRPr="00EE571C">
        <w:rPr>
          <w:rFonts w:ascii="Arial" w:hAnsi="Arial" w:cs="Arial"/>
          <w:color w:val="242424"/>
          <w:sz w:val="21"/>
          <w:szCs w:val="21"/>
        </w:rPr>
        <w:t xml:space="preserve"> </w:t>
      </w:r>
      <w:r w:rsidR="00EE571C" w:rsidRPr="00EE571C">
        <w:rPr>
          <w:rStyle w:val="Vurgu"/>
          <w:rFonts w:ascii="Arial" w:hAnsi="Arial" w:cs="Arial"/>
          <w:color w:val="242424"/>
          <w:sz w:val="21"/>
          <w:szCs w:val="21"/>
        </w:rPr>
        <w:t xml:space="preserve">Her Türlü Vergi, Dağıtım Hizmeti Bedel </w:t>
      </w:r>
      <w:r w:rsidRPr="00EE571C">
        <w:rPr>
          <w:rStyle w:val="Vurgu"/>
          <w:rFonts w:ascii="Arial" w:hAnsi="Arial" w:cs="Arial"/>
          <w:color w:val="242424"/>
          <w:sz w:val="21"/>
          <w:szCs w:val="21"/>
        </w:rPr>
        <w:t>vb. hariç</w:t>
      </w:r>
      <w:r w:rsidR="00EE571C" w:rsidRPr="00EE571C">
        <w:rPr>
          <w:rStyle w:val="Vurgu"/>
          <w:rFonts w:ascii="Arial" w:hAnsi="Arial" w:cs="Arial"/>
          <w:color w:val="242424"/>
          <w:sz w:val="21"/>
          <w:szCs w:val="21"/>
        </w:rPr>
        <w:t xml:space="preserve"> </w:t>
      </w:r>
      <w:r w:rsidRPr="00EE571C">
        <w:rPr>
          <w:rFonts w:ascii="Arial" w:hAnsi="Arial" w:cs="Arial"/>
          <w:color w:val="242424"/>
          <w:sz w:val="21"/>
          <w:szCs w:val="21"/>
        </w:rPr>
        <w:t>- </w:t>
      </w:r>
      <w:r w:rsidRPr="00EE571C">
        <w:rPr>
          <w:rStyle w:val="Gl"/>
          <w:rFonts w:ascii="Arial" w:hAnsi="Arial" w:cs="Arial"/>
          <w:color w:val="242424"/>
          <w:sz w:val="21"/>
          <w:szCs w:val="21"/>
        </w:rPr>
        <w:t>6,30.-</w:t>
      </w:r>
      <w:r w:rsidRPr="00EE571C">
        <w:rPr>
          <w:rFonts w:ascii="Arial" w:hAnsi="Arial" w:cs="Arial"/>
          <w:color w:val="242424"/>
          <w:sz w:val="21"/>
          <w:szCs w:val="21"/>
        </w:rPr>
        <w:t>TL/Sm³ ( </w:t>
      </w:r>
      <w:r w:rsidRPr="00EE571C">
        <w:rPr>
          <w:rStyle w:val="Gl"/>
          <w:rFonts w:ascii="Arial" w:hAnsi="Arial" w:cs="Arial"/>
          <w:color w:val="242424"/>
          <w:sz w:val="21"/>
          <w:szCs w:val="21"/>
        </w:rPr>
        <w:t>0,59210526.-</w:t>
      </w:r>
      <w:r w:rsidRPr="00EE571C">
        <w:rPr>
          <w:rFonts w:ascii="Arial" w:hAnsi="Arial" w:cs="Arial"/>
          <w:color w:val="242424"/>
          <w:sz w:val="21"/>
          <w:szCs w:val="21"/>
        </w:rPr>
        <w:t>TL/</w:t>
      </w:r>
      <w:proofErr w:type="spellStart"/>
      <w:r w:rsidRPr="00EE571C">
        <w:rPr>
          <w:rFonts w:ascii="Arial" w:hAnsi="Arial" w:cs="Arial"/>
          <w:color w:val="242424"/>
          <w:sz w:val="21"/>
          <w:szCs w:val="21"/>
        </w:rPr>
        <w:t>kwh</w:t>
      </w:r>
      <w:proofErr w:type="spellEnd"/>
      <w:r w:rsidRPr="00EE571C">
        <w:rPr>
          <w:rFonts w:ascii="Arial" w:hAnsi="Arial" w:cs="Arial"/>
          <w:color w:val="242424"/>
          <w:sz w:val="21"/>
          <w:szCs w:val="21"/>
        </w:rPr>
        <w:t>),</w:t>
      </w:r>
    </w:p>
    <w:p w14:paraId="28E89D62" w14:textId="77777777" w:rsidR="00EE571C" w:rsidRPr="00EE571C" w:rsidRDefault="00C865FA" w:rsidP="00DD1879">
      <w:pPr>
        <w:numPr>
          <w:ilvl w:val="0"/>
          <w:numId w:val="4"/>
        </w:numPr>
        <w:spacing w:after="150"/>
        <w:jc w:val="both"/>
        <w:rPr>
          <w:rFonts w:ascii="Arial" w:hAnsi="Arial" w:cs="Arial"/>
          <w:color w:val="242424"/>
          <w:sz w:val="21"/>
          <w:szCs w:val="21"/>
        </w:rPr>
      </w:pPr>
      <w:r w:rsidRPr="00EE571C">
        <w:rPr>
          <w:rStyle w:val="Gl"/>
          <w:rFonts w:ascii="Arial" w:hAnsi="Arial" w:cs="Arial"/>
          <w:color w:val="242424"/>
          <w:sz w:val="21"/>
          <w:szCs w:val="21"/>
        </w:rPr>
        <w:t>%60'</w:t>
      </w:r>
      <w:r w:rsidRPr="00EE571C">
        <w:rPr>
          <w:rFonts w:ascii="Arial" w:hAnsi="Arial" w:cs="Arial"/>
          <w:color w:val="242424"/>
          <w:sz w:val="21"/>
          <w:szCs w:val="21"/>
        </w:rPr>
        <w:t>ının üzerindeki </w:t>
      </w:r>
      <w:r w:rsidRPr="00EE571C">
        <w:rPr>
          <w:rFonts w:ascii="Arial" w:hAnsi="Arial" w:cs="Arial"/>
          <w:color w:val="242424"/>
          <w:sz w:val="21"/>
          <w:szCs w:val="21"/>
          <w:u w:val="single"/>
        </w:rPr>
        <w:t>elektrik üretim amaçlı doğal gaz kullanımı haricindeki</w:t>
      </w:r>
      <w:r w:rsidRPr="00EE571C">
        <w:rPr>
          <w:rFonts w:ascii="Arial" w:hAnsi="Arial" w:cs="Arial"/>
          <w:color w:val="242424"/>
          <w:sz w:val="21"/>
          <w:szCs w:val="21"/>
        </w:rPr>
        <w:t> fiili aylık tüketim miktarı için ise Tarifede yer alan Elektrik Üretimi Amacı Dışındaki Kullanım için geçerli birim fiyatın </w:t>
      </w:r>
      <w:r w:rsidRPr="00EE571C">
        <w:rPr>
          <w:rStyle w:val="Gl"/>
          <w:rFonts w:ascii="Arial" w:hAnsi="Arial" w:cs="Arial"/>
          <w:color w:val="242424"/>
          <w:sz w:val="21"/>
          <w:szCs w:val="21"/>
        </w:rPr>
        <w:t>%50</w:t>
      </w:r>
      <w:r w:rsidRPr="00EE571C">
        <w:rPr>
          <w:rFonts w:ascii="Arial" w:hAnsi="Arial" w:cs="Arial"/>
          <w:color w:val="242424"/>
          <w:sz w:val="21"/>
          <w:szCs w:val="21"/>
        </w:rPr>
        <w:t xml:space="preserve"> fazlası </w:t>
      </w:r>
      <w:r w:rsidR="00EE571C" w:rsidRPr="00EE571C">
        <w:rPr>
          <w:rFonts w:ascii="Arial" w:hAnsi="Arial" w:cs="Arial"/>
          <w:color w:val="242424"/>
          <w:sz w:val="21"/>
          <w:szCs w:val="21"/>
        </w:rPr>
        <w:t xml:space="preserve">- </w:t>
      </w:r>
      <w:r w:rsidR="00EE571C" w:rsidRPr="00EE571C">
        <w:rPr>
          <w:rStyle w:val="Vurgu"/>
          <w:rFonts w:ascii="Arial" w:hAnsi="Arial" w:cs="Arial"/>
          <w:color w:val="242424"/>
          <w:sz w:val="21"/>
          <w:szCs w:val="21"/>
        </w:rPr>
        <w:t xml:space="preserve">Her Türlü Vergi, Dağıtım Hizmeti Bedel vb. hariç </w:t>
      </w:r>
      <w:r w:rsidR="00EE571C" w:rsidRPr="00EE571C">
        <w:rPr>
          <w:rFonts w:ascii="Arial" w:hAnsi="Arial" w:cs="Arial"/>
          <w:color w:val="242424"/>
          <w:sz w:val="21"/>
          <w:szCs w:val="21"/>
        </w:rPr>
        <w:t>- </w:t>
      </w:r>
      <w:r w:rsidRPr="00EE571C">
        <w:rPr>
          <w:rStyle w:val="Gl"/>
          <w:rFonts w:ascii="Arial" w:hAnsi="Arial" w:cs="Arial"/>
          <w:color w:val="242424"/>
          <w:sz w:val="21"/>
          <w:szCs w:val="21"/>
        </w:rPr>
        <w:t>9,45.-</w:t>
      </w:r>
      <w:r w:rsidRPr="00EE571C">
        <w:rPr>
          <w:rFonts w:ascii="Arial" w:hAnsi="Arial" w:cs="Arial"/>
          <w:color w:val="242424"/>
          <w:sz w:val="21"/>
          <w:szCs w:val="21"/>
        </w:rPr>
        <w:t>TL/Sm³ ( </w:t>
      </w:r>
      <w:r w:rsidRPr="00EE571C">
        <w:rPr>
          <w:rStyle w:val="Gl"/>
          <w:rFonts w:ascii="Arial" w:hAnsi="Arial" w:cs="Arial"/>
          <w:color w:val="242424"/>
          <w:sz w:val="21"/>
          <w:szCs w:val="21"/>
        </w:rPr>
        <w:t>0,88815789.-</w:t>
      </w:r>
      <w:r w:rsidRPr="00EE571C">
        <w:rPr>
          <w:rFonts w:ascii="Arial" w:hAnsi="Arial" w:cs="Arial"/>
          <w:color w:val="242424"/>
          <w:sz w:val="21"/>
          <w:szCs w:val="21"/>
        </w:rPr>
        <w:t>TL/</w:t>
      </w:r>
      <w:proofErr w:type="spellStart"/>
      <w:r w:rsidRPr="00EE571C">
        <w:rPr>
          <w:rFonts w:ascii="Arial" w:hAnsi="Arial" w:cs="Arial"/>
          <w:color w:val="242424"/>
          <w:sz w:val="21"/>
          <w:szCs w:val="21"/>
        </w:rPr>
        <w:t>kwh</w:t>
      </w:r>
      <w:proofErr w:type="spellEnd"/>
      <w:r w:rsidRPr="00EE571C">
        <w:rPr>
          <w:rFonts w:ascii="Arial" w:hAnsi="Arial" w:cs="Arial"/>
          <w:color w:val="242424"/>
          <w:sz w:val="21"/>
          <w:szCs w:val="21"/>
        </w:rPr>
        <w:t xml:space="preserve"> )</w:t>
      </w:r>
      <w:r w:rsidR="00EE571C" w:rsidRPr="00EE571C">
        <w:rPr>
          <w:rFonts w:ascii="Arial" w:hAnsi="Arial" w:cs="Arial"/>
          <w:color w:val="242424"/>
          <w:sz w:val="21"/>
          <w:szCs w:val="21"/>
        </w:rPr>
        <w:t xml:space="preserve">, </w:t>
      </w:r>
    </w:p>
    <w:p w14:paraId="37337228" w14:textId="5DFF5EE7" w:rsidR="00C865FA" w:rsidRPr="00EE571C" w:rsidRDefault="00C865FA" w:rsidP="00EE571C">
      <w:pPr>
        <w:spacing w:after="150"/>
        <w:ind w:left="720"/>
        <w:jc w:val="both"/>
        <w:rPr>
          <w:rFonts w:ascii="Arial" w:hAnsi="Arial" w:cs="Arial"/>
          <w:color w:val="242424"/>
          <w:sz w:val="21"/>
          <w:szCs w:val="21"/>
        </w:rPr>
      </w:pPr>
      <w:proofErr w:type="gramStart"/>
      <w:r w:rsidRPr="00EE571C">
        <w:rPr>
          <w:rFonts w:ascii="Arial" w:hAnsi="Arial" w:cs="Arial"/>
          <w:color w:val="242424"/>
          <w:sz w:val="21"/>
          <w:szCs w:val="21"/>
        </w:rPr>
        <w:t>olarak</w:t>
      </w:r>
      <w:proofErr w:type="gramEnd"/>
      <w:r w:rsidRPr="00EE571C">
        <w:rPr>
          <w:rFonts w:ascii="Arial" w:hAnsi="Arial" w:cs="Arial"/>
          <w:color w:val="242424"/>
          <w:sz w:val="21"/>
          <w:szCs w:val="21"/>
        </w:rPr>
        <w:t xml:space="preserve"> uygulanacaktır.</w:t>
      </w:r>
    </w:p>
    <w:p w14:paraId="7B9292B3" w14:textId="6F2CE66D" w:rsidR="008A2CE2" w:rsidRDefault="00C865FA" w:rsidP="008A2CE2">
      <w:pPr>
        <w:pStyle w:val="NormalWeb"/>
        <w:spacing w:before="0" w:beforeAutospacing="0" w:after="150" w:afterAutospacing="0"/>
        <w:jc w:val="both"/>
        <w:rPr>
          <w:rFonts w:ascii="Roboto Condensed" w:hAnsi="Roboto Condensed"/>
          <w:color w:val="242424"/>
          <w:sz w:val="21"/>
          <w:szCs w:val="21"/>
        </w:rPr>
      </w:pPr>
      <w:r w:rsidRPr="00EE571C">
        <w:rPr>
          <w:rFonts w:ascii="Arial" w:hAnsi="Arial" w:cs="Arial"/>
          <w:color w:val="242424"/>
          <w:sz w:val="21"/>
          <w:szCs w:val="21"/>
        </w:rPr>
        <w:tab/>
      </w:r>
      <w:proofErr w:type="gramStart"/>
      <w:r w:rsidR="00EE571C" w:rsidRPr="00EE571C">
        <w:rPr>
          <w:rFonts w:ascii="Arial" w:hAnsi="Arial" w:cs="Arial"/>
          <w:color w:val="242424"/>
          <w:sz w:val="21"/>
          <w:szCs w:val="21"/>
        </w:rPr>
        <w:t>Bu kapsamda</w:t>
      </w:r>
      <w:r w:rsidRPr="00EE571C">
        <w:rPr>
          <w:rFonts w:ascii="Arial" w:hAnsi="Arial" w:cs="Arial"/>
          <w:color w:val="242424"/>
          <w:sz w:val="21"/>
          <w:szCs w:val="21"/>
        </w:rPr>
        <w:t xml:space="preserve"> Katılıcılarımızın </w:t>
      </w:r>
      <w:r w:rsidRPr="00282698">
        <w:rPr>
          <w:rFonts w:ascii="Arial" w:hAnsi="Arial" w:cs="Arial"/>
          <w:b/>
          <w:bCs/>
          <w:color w:val="242424"/>
          <w:sz w:val="21"/>
          <w:szCs w:val="21"/>
        </w:rPr>
        <w:t>2022 Yılı Ocak Ayına ait toplam fiili tüketimlerinin %60’ı Ocak-2022 dönemi birim fiyatından</w:t>
      </w:r>
      <w:r w:rsidR="00EE571C" w:rsidRPr="00282698">
        <w:rPr>
          <w:rFonts w:ascii="Arial" w:hAnsi="Arial" w:cs="Arial"/>
          <w:b/>
          <w:bCs/>
          <w:color w:val="242424"/>
          <w:sz w:val="21"/>
          <w:szCs w:val="21"/>
        </w:rPr>
        <w:t xml:space="preserve"> </w:t>
      </w:r>
      <w:r w:rsidR="006A433C" w:rsidRPr="006A433C">
        <w:rPr>
          <w:rFonts w:ascii="Arial" w:hAnsi="Arial" w:cs="Arial"/>
          <w:b/>
          <w:bCs/>
          <w:color w:val="242424"/>
          <w:sz w:val="21"/>
          <w:szCs w:val="21"/>
        </w:rPr>
        <w:t>(</w:t>
      </w:r>
      <w:r w:rsidR="008A2CE2" w:rsidRPr="006A433C">
        <w:rPr>
          <w:rStyle w:val="Gl"/>
          <w:rFonts w:ascii="Arial" w:hAnsi="Arial" w:cs="Arial"/>
          <w:color w:val="242424"/>
          <w:sz w:val="21"/>
          <w:szCs w:val="21"/>
        </w:rPr>
        <w:t>6,30.-</w:t>
      </w:r>
      <w:r w:rsidR="008A2CE2" w:rsidRPr="006A433C">
        <w:rPr>
          <w:rFonts w:ascii="Arial" w:hAnsi="Arial" w:cs="Arial"/>
          <w:b/>
          <w:bCs/>
          <w:color w:val="242424"/>
          <w:sz w:val="21"/>
          <w:szCs w:val="21"/>
        </w:rPr>
        <w:t>TL/Sm</w:t>
      </w:r>
      <w:r w:rsidR="008A2CE2" w:rsidRPr="00282698">
        <w:rPr>
          <w:rFonts w:ascii="Arial" w:hAnsi="Arial" w:cs="Arial"/>
          <w:b/>
          <w:bCs/>
          <w:color w:val="242424"/>
          <w:sz w:val="21"/>
          <w:szCs w:val="21"/>
        </w:rPr>
        <w:t>³</w:t>
      </w:r>
      <w:r w:rsidR="008A2CE2" w:rsidRPr="00EE571C">
        <w:rPr>
          <w:rFonts w:ascii="Arial" w:hAnsi="Arial" w:cs="Arial"/>
          <w:color w:val="242424"/>
          <w:sz w:val="21"/>
          <w:szCs w:val="21"/>
        </w:rPr>
        <w:t xml:space="preserve"> </w:t>
      </w:r>
      <w:r w:rsidR="006A433C">
        <w:rPr>
          <w:rFonts w:ascii="Arial" w:hAnsi="Arial" w:cs="Arial"/>
          <w:color w:val="242424"/>
          <w:sz w:val="21"/>
          <w:szCs w:val="21"/>
        </w:rPr>
        <w:t>)</w:t>
      </w:r>
      <w:r w:rsidR="008A2CE2">
        <w:rPr>
          <w:rFonts w:ascii="Arial" w:hAnsi="Arial" w:cs="Arial"/>
          <w:color w:val="242424"/>
          <w:sz w:val="21"/>
          <w:szCs w:val="21"/>
        </w:rPr>
        <w:t xml:space="preserve">, </w:t>
      </w:r>
      <w:r w:rsidRPr="00282698">
        <w:rPr>
          <w:rFonts w:ascii="Arial" w:hAnsi="Arial" w:cs="Arial"/>
          <w:b/>
          <w:bCs/>
          <w:color w:val="242424"/>
          <w:sz w:val="21"/>
          <w:szCs w:val="21"/>
          <w:u w:val="single"/>
        </w:rPr>
        <w:t xml:space="preserve">%40’ı ise Ocak-2022 dönemi birim fiyatının %50 fazlası </w:t>
      </w:r>
      <w:r w:rsidR="008A2CE2" w:rsidRPr="006A433C">
        <w:rPr>
          <w:rFonts w:ascii="Arial" w:hAnsi="Arial" w:cs="Arial"/>
          <w:b/>
          <w:bCs/>
          <w:color w:val="000000" w:themeColor="text1"/>
          <w:sz w:val="21"/>
          <w:szCs w:val="21"/>
          <w:u w:val="single"/>
        </w:rPr>
        <w:t>(</w:t>
      </w:r>
      <w:r w:rsidR="008A2CE2" w:rsidRPr="006A433C">
        <w:rPr>
          <w:rStyle w:val="Gl"/>
          <w:rFonts w:ascii="Arial" w:hAnsi="Arial" w:cs="Arial"/>
          <w:color w:val="000000" w:themeColor="text1"/>
          <w:sz w:val="21"/>
          <w:szCs w:val="21"/>
          <w:u w:val="single"/>
        </w:rPr>
        <w:t>9,45</w:t>
      </w:r>
      <w:r w:rsidR="008A2CE2" w:rsidRPr="006A433C">
        <w:rPr>
          <w:rStyle w:val="Gl"/>
          <w:rFonts w:ascii="Arial" w:hAnsi="Arial" w:cs="Arial"/>
          <w:b w:val="0"/>
          <w:bCs w:val="0"/>
          <w:color w:val="000000" w:themeColor="text1"/>
          <w:sz w:val="21"/>
          <w:szCs w:val="21"/>
          <w:u w:val="single"/>
        </w:rPr>
        <w:t>.-</w:t>
      </w:r>
      <w:r w:rsidR="008A2CE2" w:rsidRPr="006A433C">
        <w:rPr>
          <w:rFonts w:ascii="Arial" w:hAnsi="Arial" w:cs="Arial"/>
          <w:b/>
          <w:bCs/>
          <w:color w:val="000000" w:themeColor="text1"/>
          <w:sz w:val="21"/>
          <w:szCs w:val="21"/>
          <w:u w:val="single"/>
        </w:rPr>
        <w:t xml:space="preserve">TL/Sm³) </w:t>
      </w:r>
      <w:r w:rsidRPr="00EE571C">
        <w:rPr>
          <w:rFonts w:ascii="Arial" w:hAnsi="Arial" w:cs="Arial"/>
          <w:color w:val="242424"/>
          <w:sz w:val="21"/>
          <w:szCs w:val="21"/>
        </w:rPr>
        <w:t>olarak</w:t>
      </w:r>
      <w:r w:rsidR="008A2CE2">
        <w:rPr>
          <w:rFonts w:ascii="Arial" w:hAnsi="Arial" w:cs="Arial"/>
          <w:color w:val="242424"/>
          <w:sz w:val="21"/>
          <w:szCs w:val="21"/>
        </w:rPr>
        <w:t xml:space="preserve"> </w:t>
      </w:r>
      <w:r w:rsidRPr="00EE571C">
        <w:rPr>
          <w:rFonts w:ascii="Arial" w:hAnsi="Arial" w:cs="Arial"/>
          <w:color w:val="242424"/>
          <w:sz w:val="21"/>
          <w:szCs w:val="21"/>
        </w:rPr>
        <w:t>fiyatlandırılacaktır</w:t>
      </w:r>
      <w:r w:rsidR="008A2CE2">
        <w:rPr>
          <w:rFonts w:ascii="Arial" w:hAnsi="Arial" w:cs="Arial"/>
          <w:color w:val="242424"/>
          <w:sz w:val="21"/>
          <w:szCs w:val="21"/>
        </w:rPr>
        <w:t xml:space="preserve"> </w:t>
      </w:r>
      <w:r w:rsidR="008A2CE2">
        <w:rPr>
          <w:rFonts w:ascii="Roboto Condensed" w:hAnsi="Roboto Condensed"/>
          <w:color w:val="242424"/>
          <w:sz w:val="21"/>
          <w:szCs w:val="21"/>
        </w:rPr>
        <w:t xml:space="preserve">(Fiyatlara </w:t>
      </w:r>
      <w:r w:rsidR="008A2CE2" w:rsidRPr="00EF1690">
        <w:rPr>
          <w:rFonts w:ascii="Roboto Condensed" w:hAnsi="Roboto Condensed"/>
          <w:color w:val="242424"/>
          <w:sz w:val="21"/>
          <w:szCs w:val="21"/>
        </w:rPr>
        <w:t>ÖTV, Sistem Kullanım Bedeli</w:t>
      </w:r>
      <w:r w:rsidR="008A2CE2">
        <w:rPr>
          <w:rFonts w:ascii="Roboto Condensed" w:hAnsi="Roboto Condensed"/>
          <w:color w:val="242424"/>
          <w:sz w:val="21"/>
          <w:szCs w:val="21"/>
        </w:rPr>
        <w:t xml:space="preserve">, </w:t>
      </w:r>
      <w:r w:rsidR="008A2CE2" w:rsidRPr="00EF1690">
        <w:rPr>
          <w:rFonts w:ascii="Roboto Condensed" w:hAnsi="Roboto Condensed"/>
          <w:color w:val="242424"/>
          <w:sz w:val="21"/>
          <w:szCs w:val="21"/>
        </w:rPr>
        <w:t xml:space="preserve">Dağıtım </w:t>
      </w:r>
      <w:r w:rsidR="008A2CE2">
        <w:rPr>
          <w:rFonts w:ascii="Roboto Condensed" w:hAnsi="Roboto Condensed"/>
          <w:color w:val="242424"/>
          <w:sz w:val="21"/>
          <w:szCs w:val="21"/>
        </w:rPr>
        <w:t xml:space="preserve">Hizmeti </w:t>
      </w:r>
      <w:r w:rsidR="008A2CE2" w:rsidRPr="00EF1690">
        <w:rPr>
          <w:rFonts w:ascii="Roboto Condensed" w:hAnsi="Roboto Condensed"/>
          <w:color w:val="242424"/>
          <w:sz w:val="21"/>
          <w:szCs w:val="21"/>
        </w:rPr>
        <w:t>Bedeli</w:t>
      </w:r>
      <w:r w:rsidR="008A2CE2">
        <w:rPr>
          <w:rFonts w:ascii="Roboto Condensed" w:hAnsi="Roboto Condensed"/>
          <w:color w:val="242424"/>
          <w:sz w:val="21"/>
          <w:szCs w:val="21"/>
        </w:rPr>
        <w:t>,</w:t>
      </w:r>
      <w:r w:rsidR="008A2CE2" w:rsidRPr="00EF1690">
        <w:rPr>
          <w:rFonts w:ascii="Roboto Condensed" w:hAnsi="Roboto Condensed"/>
          <w:color w:val="242424"/>
          <w:sz w:val="21"/>
          <w:szCs w:val="21"/>
        </w:rPr>
        <w:t> KDV</w:t>
      </w:r>
      <w:r w:rsidR="008A2CE2">
        <w:rPr>
          <w:rFonts w:ascii="Roboto Condensed" w:hAnsi="Roboto Condensed"/>
          <w:color w:val="242424"/>
          <w:sz w:val="21"/>
          <w:szCs w:val="21"/>
        </w:rPr>
        <w:t xml:space="preserve"> vb. her türlü vergi</w:t>
      </w:r>
      <w:r w:rsidR="008A2CE2" w:rsidRPr="00EF1690">
        <w:rPr>
          <w:rFonts w:ascii="Roboto Condensed" w:hAnsi="Roboto Condensed"/>
          <w:color w:val="242424"/>
          <w:sz w:val="21"/>
          <w:szCs w:val="21"/>
        </w:rPr>
        <w:t xml:space="preserve"> </w:t>
      </w:r>
      <w:r w:rsidR="008A2CE2">
        <w:rPr>
          <w:rFonts w:ascii="Roboto Condensed" w:hAnsi="Roboto Condensed"/>
          <w:color w:val="242424"/>
          <w:sz w:val="21"/>
          <w:szCs w:val="21"/>
        </w:rPr>
        <w:t>ayrıca ilave edilecektir.</w:t>
      </w:r>
      <w:r w:rsidR="008A2CE2" w:rsidRPr="00EF1690">
        <w:rPr>
          <w:rFonts w:ascii="Roboto Condensed" w:hAnsi="Roboto Condensed"/>
          <w:color w:val="242424"/>
          <w:sz w:val="21"/>
          <w:szCs w:val="21"/>
        </w:rPr>
        <w:t>)</w:t>
      </w:r>
      <w:r w:rsidR="008A2CE2">
        <w:rPr>
          <w:rFonts w:ascii="Roboto Condensed" w:hAnsi="Roboto Condensed"/>
          <w:color w:val="242424"/>
          <w:sz w:val="21"/>
          <w:szCs w:val="21"/>
        </w:rPr>
        <w:t>.</w:t>
      </w:r>
      <w:proofErr w:type="gramEnd"/>
    </w:p>
    <w:p w14:paraId="12FF0960" w14:textId="1C5753BD" w:rsidR="00C865FA" w:rsidRPr="00EE571C" w:rsidRDefault="00EE571C" w:rsidP="00BC49F1">
      <w:pPr>
        <w:pStyle w:val="NormalWeb"/>
        <w:spacing w:before="0" w:beforeAutospacing="0" w:after="150" w:afterAutospacing="0"/>
        <w:rPr>
          <w:rFonts w:ascii="Arial" w:hAnsi="Arial" w:cs="Arial"/>
          <w:color w:val="242424"/>
          <w:sz w:val="21"/>
          <w:szCs w:val="21"/>
        </w:rPr>
      </w:pPr>
      <w:r w:rsidRPr="00EE571C">
        <w:rPr>
          <w:rFonts w:ascii="Arial" w:hAnsi="Arial" w:cs="Arial"/>
          <w:color w:val="242424"/>
          <w:sz w:val="21"/>
          <w:szCs w:val="21"/>
        </w:rPr>
        <w:tab/>
        <w:t>Bilgi edini</w:t>
      </w:r>
      <w:r w:rsidR="00F449C8">
        <w:rPr>
          <w:rFonts w:ascii="Arial" w:hAnsi="Arial" w:cs="Arial"/>
          <w:color w:val="242424"/>
          <w:sz w:val="21"/>
          <w:szCs w:val="21"/>
        </w:rPr>
        <w:t>l</w:t>
      </w:r>
      <w:r w:rsidRPr="00EE571C">
        <w:rPr>
          <w:rFonts w:ascii="Arial" w:hAnsi="Arial" w:cs="Arial"/>
          <w:color w:val="242424"/>
          <w:sz w:val="21"/>
          <w:szCs w:val="21"/>
        </w:rPr>
        <w:t>m</w:t>
      </w:r>
      <w:r>
        <w:rPr>
          <w:rFonts w:ascii="Arial" w:hAnsi="Arial" w:cs="Arial"/>
          <w:color w:val="242424"/>
          <w:sz w:val="21"/>
          <w:szCs w:val="21"/>
        </w:rPr>
        <w:t>e</w:t>
      </w:r>
      <w:r w:rsidRPr="00EE571C">
        <w:rPr>
          <w:rFonts w:ascii="Arial" w:hAnsi="Arial" w:cs="Arial"/>
          <w:color w:val="242424"/>
          <w:sz w:val="21"/>
          <w:szCs w:val="21"/>
        </w:rPr>
        <w:t>sini ve gereğini rica ederiz.</w:t>
      </w:r>
    </w:p>
    <w:p w14:paraId="77572A47" w14:textId="208DAA5B" w:rsidR="00111CD0" w:rsidRPr="00EE571C" w:rsidRDefault="00EE571C" w:rsidP="00EE571C">
      <w:pPr>
        <w:pStyle w:val="NormalWeb"/>
        <w:spacing w:before="0" w:beforeAutospacing="0" w:after="150" w:afterAutospacing="0"/>
        <w:rPr>
          <w:rFonts w:ascii="Arial" w:hAnsi="Arial" w:cs="Arial"/>
        </w:rPr>
      </w:pPr>
      <w:r w:rsidRPr="00EE571C">
        <w:rPr>
          <w:rFonts w:ascii="Arial" w:hAnsi="Arial" w:cs="Arial"/>
          <w:color w:val="242424"/>
          <w:sz w:val="21"/>
          <w:szCs w:val="21"/>
        </w:rPr>
        <w:tab/>
      </w:r>
      <w:bookmarkStart w:id="1" w:name="_GoBack"/>
      <w:bookmarkEnd w:id="0"/>
      <w:bookmarkEnd w:id="1"/>
    </w:p>
    <w:sectPr w:rsidR="00111CD0" w:rsidRPr="00EE571C" w:rsidSect="00BC49F1">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Condensed">
    <w:altName w:val="Times New Roman"/>
    <w:charset w:val="00"/>
    <w:family w:val="auto"/>
    <w:pitch w:val="variable"/>
    <w:sig w:usb0="00000001"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395"/>
    <w:multiLevelType w:val="multilevel"/>
    <w:tmpl w:val="4CFA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C1AB0"/>
    <w:multiLevelType w:val="multilevel"/>
    <w:tmpl w:val="22C2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D200C"/>
    <w:multiLevelType w:val="multilevel"/>
    <w:tmpl w:val="62EEAD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A0C2500"/>
    <w:multiLevelType w:val="multilevel"/>
    <w:tmpl w:val="47EA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F1"/>
    <w:rsid w:val="00042B71"/>
    <w:rsid w:val="00070440"/>
    <w:rsid w:val="000E4B04"/>
    <w:rsid w:val="00111CD0"/>
    <w:rsid w:val="001136E0"/>
    <w:rsid w:val="00282698"/>
    <w:rsid w:val="005A12C1"/>
    <w:rsid w:val="006A1A82"/>
    <w:rsid w:val="006A433C"/>
    <w:rsid w:val="008A2CE2"/>
    <w:rsid w:val="00975AEA"/>
    <w:rsid w:val="009F6A0A"/>
    <w:rsid w:val="00A0391F"/>
    <w:rsid w:val="00AA6B85"/>
    <w:rsid w:val="00BC49F1"/>
    <w:rsid w:val="00C863E7"/>
    <w:rsid w:val="00C865FA"/>
    <w:rsid w:val="00CA370E"/>
    <w:rsid w:val="00EE571C"/>
    <w:rsid w:val="00F449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82F4"/>
  <w15:chartTrackingRefBased/>
  <w15:docId w15:val="{9506C6F9-3004-4F4C-AA81-A2433B8F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C49F1"/>
    <w:pPr>
      <w:spacing w:before="100" w:beforeAutospacing="1" w:after="100" w:afterAutospacing="1"/>
    </w:pPr>
  </w:style>
  <w:style w:type="character" w:styleId="Gl">
    <w:name w:val="Strong"/>
    <w:uiPriority w:val="22"/>
    <w:qFormat/>
    <w:rsid w:val="00BC49F1"/>
    <w:rPr>
      <w:b/>
      <w:bCs/>
    </w:rPr>
  </w:style>
  <w:style w:type="character" w:styleId="Vurgu">
    <w:name w:val="Emphasis"/>
    <w:uiPriority w:val="20"/>
    <w:qFormat/>
    <w:rsid w:val="00BC49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Sucu</dc:creator>
  <cp:keywords/>
  <dc:description/>
  <cp:lastModifiedBy>Eda Bayraktar</cp:lastModifiedBy>
  <cp:revision>2</cp:revision>
  <dcterms:created xsi:type="dcterms:W3CDTF">2022-01-25T07:33:00Z</dcterms:created>
  <dcterms:modified xsi:type="dcterms:W3CDTF">2022-01-25T07:33:00Z</dcterms:modified>
</cp:coreProperties>
</file>